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rPr>
          <w:rFonts w:ascii="Calibri" w:cs="Calibri" w:eastAsia="Calibri" w:hAnsi="Calibri"/>
        </w:rPr>
      </w:pPr>
      <w:r w:rsidDel="00000000" w:rsidR="00000000" w:rsidRPr="00000000">
        <w:rPr>
          <w:rFonts w:ascii="Calibri" w:cs="Calibri" w:eastAsia="Calibri" w:hAnsi="Calibri"/>
          <w:color w:val="ff0000"/>
          <w:rtl w:val="0"/>
        </w:rPr>
        <w:t xml:space="preserve">LOGO SCHOOL</w:t>
      </w:r>
      <w:r w:rsidDel="00000000" w:rsidR="00000000" w:rsidRPr="00000000">
        <w:rPr>
          <w:rtl w:val="0"/>
        </w:rPr>
      </w:r>
    </w:p>
    <w:p w:rsidR="00000000" w:rsidDel="00000000" w:rsidP="00000000" w:rsidRDefault="00000000" w:rsidRPr="00000000" w14:paraId="00000002">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59" w:lineRule="auto"/>
        <w:rPr>
          <w:rFonts w:ascii="Calibri" w:cs="Calibri" w:eastAsia="Calibri" w:hAnsi="Calibri"/>
        </w:rPr>
      </w:pPr>
      <w:r w:rsidDel="00000000" w:rsidR="00000000" w:rsidRPr="00000000">
        <w:rPr>
          <w:rFonts w:ascii="Calibri" w:cs="Calibri" w:eastAsia="Calibri" w:hAnsi="Calibri"/>
          <w:rtl w:val="0"/>
        </w:rPr>
        <w:t xml:space="preserve">Beste onderneming, organisatie, bedrijf of overheid</w:t>
      </w:r>
    </w:p>
    <w:p w:rsidR="00000000" w:rsidDel="00000000" w:rsidP="00000000" w:rsidRDefault="00000000" w:rsidRPr="00000000" w14:paraId="00000004">
      <w:pPr>
        <w:spacing w:line="259" w:lineRule="auto"/>
        <w:rPr>
          <w:rFonts w:ascii="Calibri" w:cs="Calibri" w:eastAsia="Calibri" w:hAnsi="Calibri"/>
        </w:rPr>
      </w:pPr>
      <w:r w:rsidDel="00000000" w:rsidR="00000000" w:rsidRPr="00000000">
        <w:rPr>
          <w:rFonts w:ascii="Calibri" w:cs="Calibri" w:eastAsia="Calibri" w:hAnsi="Calibri"/>
          <w:rtl w:val="0"/>
        </w:rPr>
        <w:t xml:space="preserve">Geachte mijnheer/mevrouw</w:t>
      </w:r>
    </w:p>
    <w:p w:rsidR="00000000" w:rsidDel="00000000" w:rsidP="00000000" w:rsidRDefault="00000000" w:rsidRPr="00000000" w14:paraId="00000005">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59" w:lineRule="auto"/>
        <w:rPr>
          <w:rFonts w:ascii="Calibri" w:cs="Calibri" w:eastAsia="Calibri" w:hAnsi="Calibri"/>
        </w:rPr>
      </w:pPr>
      <w:r w:rsidDel="00000000" w:rsidR="00000000" w:rsidRPr="00000000">
        <w:rPr>
          <w:rFonts w:ascii="Calibri" w:cs="Calibri" w:eastAsia="Calibri" w:hAnsi="Calibri"/>
          <w:rtl w:val="0"/>
        </w:rPr>
        <w:t xml:space="preserve">Wij schrijven u als leerlingen en leerkrachten van </w:t>
      </w:r>
      <w:r w:rsidDel="00000000" w:rsidR="00000000" w:rsidRPr="00000000">
        <w:rPr>
          <w:rFonts w:ascii="Calibri" w:cs="Calibri" w:eastAsia="Calibri" w:hAnsi="Calibri"/>
          <w:color w:val="ff0000"/>
          <w:rtl w:val="0"/>
        </w:rPr>
        <w:t xml:space="preserve">SCHOOL </w:t>
      </w:r>
      <w:r w:rsidDel="00000000" w:rsidR="00000000" w:rsidRPr="00000000">
        <w:rPr>
          <w:rFonts w:ascii="Calibri" w:cs="Calibri" w:eastAsia="Calibri" w:hAnsi="Calibri"/>
          <w:rtl w:val="0"/>
        </w:rPr>
        <w:t xml:space="preserve">in uw buurt. Op </w:t>
      </w:r>
      <w:r w:rsidDel="00000000" w:rsidR="00000000" w:rsidRPr="00000000">
        <w:rPr>
          <w:rFonts w:ascii="Calibri" w:cs="Calibri" w:eastAsia="Calibri" w:hAnsi="Calibri"/>
          <w:b w:val="1"/>
          <w:rtl w:val="0"/>
        </w:rPr>
        <w:t xml:space="preserve">17 oktober 2024</w:t>
      </w:r>
      <w:r w:rsidDel="00000000" w:rsidR="00000000" w:rsidRPr="00000000">
        <w:rPr>
          <w:rFonts w:ascii="Calibri" w:cs="Calibri" w:eastAsia="Calibri" w:hAnsi="Calibri"/>
          <w:rtl w:val="0"/>
        </w:rPr>
        <w:t xml:space="preserve"> doet onze school mee aan de </w:t>
      </w:r>
      <w:r w:rsidDel="00000000" w:rsidR="00000000" w:rsidRPr="00000000">
        <w:rPr>
          <w:rFonts w:ascii="Calibri" w:cs="Calibri" w:eastAsia="Calibri" w:hAnsi="Calibri"/>
          <w:b w:val="1"/>
          <w:rtl w:val="0"/>
        </w:rPr>
        <w:t xml:space="preserve">YOUCA Action Day</w:t>
      </w:r>
      <w:r w:rsidDel="00000000" w:rsidR="00000000" w:rsidRPr="00000000">
        <w:rPr>
          <w:rFonts w:ascii="Calibri" w:cs="Calibri" w:eastAsia="Calibri" w:hAnsi="Calibri"/>
          <w:rtl w:val="0"/>
        </w:rPr>
        <w:t xml:space="preserve">. Op deze dag gaan 15.000 scholieren over heel Vlaanderen en Brussel een dagje werken. Het loon (€60) dat ze verdienen gaat naar sterke jongeren die zich inzetten voor een veilige en gezonde leefomgeving.</w:t>
      </w:r>
    </w:p>
    <w:p w:rsidR="00000000" w:rsidDel="00000000" w:rsidP="00000000" w:rsidRDefault="00000000" w:rsidRPr="00000000" w14:paraId="00000007">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59" w:lineRule="auto"/>
        <w:rPr>
          <w:rFonts w:ascii="Calibri" w:cs="Calibri" w:eastAsia="Calibri" w:hAnsi="Calibri"/>
        </w:rPr>
      </w:pPr>
      <w:r w:rsidDel="00000000" w:rsidR="00000000" w:rsidRPr="00000000">
        <w:rPr>
          <w:rFonts w:ascii="Calibri" w:cs="Calibri" w:eastAsia="Calibri" w:hAnsi="Calibri"/>
          <w:color w:val="ff0000"/>
          <w:rtl w:val="0"/>
        </w:rPr>
        <w:t xml:space="preserve">XX </w:t>
      </w:r>
      <w:r w:rsidDel="00000000" w:rsidR="00000000" w:rsidRPr="00000000">
        <w:rPr>
          <w:rFonts w:ascii="Calibri" w:cs="Calibri" w:eastAsia="Calibri" w:hAnsi="Calibri"/>
          <w:rtl w:val="0"/>
        </w:rPr>
        <w:t xml:space="preserve">scholieren van onze school zijn op zoek naar een uitdagende job-voor-één-dag in de buurt van onze school. Om een job te vinden hebben ze jouw hulp nodig. Jij kan als particulier, organisatie, bedrijf of overheid één of meerdere jobs (€60/job) posten op de YOUCA jobbank: </w:t>
      </w:r>
      <w:hyperlink r:id="rId6">
        <w:r w:rsidDel="00000000" w:rsidR="00000000" w:rsidRPr="00000000">
          <w:rPr>
            <w:rFonts w:ascii="Calibri" w:cs="Calibri" w:eastAsia="Calibri" w:hAnsi="Calibri"/>
            <w:color w:val="0563c1"/>
            <w:u w:val="single"/>
            <w:rtl w:val="0"/>
          </w:rPr>
          <w:t xml:space="preserve">jobbank.youca.be</w:t>
        </w:r>
      </w:hyperlink>
      <w:r w:rsidDel="00000000" w:rsidR="00000000" w:rsidRPr="00000000">
        <w:rPr>
          <w:rFonts w:ascii="Calibri" w:cs="Calibri" w:eastAsia="Calibri" w:hAnsi="Calibri"/>
          <w:rtl w:val="0"/>
        </w:rPr>
        <w:t xml:space="preserve">. Scholieren solliciteren op de job die jij aanbiedt en jij kiest een jongere uit die op donderdag 17 oktober een dagje jullie team versterkt. </w:t>
      </w:r>
      <w:r w:rsidDel="00000000" w:rsidR="00000000" w:rsidRPr="00000000">
        <w:rPr>
          <w:rFonts w:ascii="Calibri" w:cs="Calibri" w:eastAsia="Calibri" w:hAnsi="Calibri"/>
          <w:b w:val="1"/>
          <w:rtl w:val="0"/>
        </w:rPr>
        <w:t xml:space="preserve">Bied jij een job aan voor al dat jongerenengagement?</w:t>
      </w:r>
      <w:r w:rsidDel="00000000" w:rsidR="00000000" w:rsidRPr="00000000">
        <w:rPr>
          <w:rtl w:val="0"/>
        </w:rPr>
      </w:r>
    </w:p>
    <w:p w:rsidR="00000000" w:rsidDel="00000000" w:rsidP="00000000" w:rsidRDefault="00000000" w:rsidRPr="00000000" w14:paraId="00000009">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Nog niet overtuigd? Dit biedt de YOUCA Action Day jou:</w:t>
      </w:r>
    </w:p>
    <w:p w:rsidR="00000000" w:rsidDel="00000000" w:rsidP="00000000" w:rsidRDefault="00000000" w:rsidRPr="00000000" w14:paraId="0000000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Jong potentieel over de vloer </w:t>
      </w:r>
    </w:p>
    <w:p w:rsidR="00000000" w:rsidDel="00000000" w:rsidP="00000000" w:rsidRDefault="00000000" w:rsidRPr="00000000" w14:paraId="0000000D">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Jouw sociale media een</w:t>
      </w:r>
      <w:r w:rsidDel="00000000" w:rsidR="00000000" w:rsidRPr="00000000">
        <w:rPr>
          <w:rFonts w:ascii="Calibri" w:cs="Calibri" w:eastAsia="Calibri" w:hAnsi="Calibri"/>
          <w:b w:val="1"/>
          <w:rtl w:val="0"/>
        </w:rPr>
        <w:t xml:space="preserve"> jongerentouch</w:t>
      </w:r>
      <w:r w:rsidDel="00000000" w:rsidR="00000000" w:rsidRPr="00000000">
        <w:rPr>
          <w:rFonts w:ascii="Calibri" w:cs="Calibri" w:eastAsia="Calibri" w:hAnsi="Calibri"/>
          <w:rtl w:val="0"/>
        </w:rPr>
        <w:t xml:space="preserve"> geven? Een paar </w:t>
      </w:r>
      <w:r w:rsidDel="00000000" w:rsidR="00000000" w:rsidRPr="00000000">
        <w:rPr>
          <w:rFonts w:ascii="Calibri" w:cs="Calibri" w:eastAsia="Calibri" w:hAnsi="Calibri"/>
          <w:b w:val="1"/>
          <w:rtl w:val="0"/>
        </w:rPr>
        <w:t xml:space="preserve">helpende handen</w:t>
      </w:r>
      <w:r w:rsidDel="00000000" w:rsidR="00000000" w:rsidRPr="00000000">
        <w:rPr>
          <w:rFonts w:ascii="Calibri" w:cs="Calibri" w:eastAsia="Calibri" w:hAnsi="Calibri"/>
          <w:rtl w:val="0"/>
        </w:rPr>
        <w:t xml:space="preserve"> om jouw deadline te halen? Als sociale organisatie of overheid profileer je je bij </w:t>
      </w:r>
      <w:r w:rsidDel="00000000" w:rsidR="00000000" w:rsidRPr="00000000">
        <w:rPr>
          <w:rFonts w:ascii="Calibri" w:cs="Calibri" w:eastAsia="Calibri" w:hAnsi="Calibri"/>
          <w:b w:val="1"/>
          <w:rtl w:val="0"/>
        </w:rPr>
        <w:t xml:space="preserve">jonge burgers en mogelijke vrijwilligers</w:t>
      </w:r>
      <w:r w:rsidDel="00000000" w:rsidR="00000000" w:rsidRPr="00000000">
        <w:rPr>
          <w:rFonts w:ascii="Calibri" w:cs="Calibri" w:eastAsia="Calibri" w:hAnsi="Calibri"/>
          <w:rtl w:val="0"/>
        </w:rPr>
        <w:t xml:space="preserve">. Je maakt jongeren warm voor je bedrijf of sector. Zo inspireer je misschien wel een toekomstige collega!</w:t>
      </w:r>
    </w:p>
    <w:p w:rsidR="00000000" w:rsidDel="00000000" w:rsidP="00000000" w:rsidRDefault="00000000" w:rsidRPr="00000000" w14:paraId="0000000E">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Steun geëngageerde jongeren wereldwijd </w:t>
      </w:r>
    </w:p>
    <w:p w:rsidR="00000000" w:rsidDel="00000000" w:rsidP="00000000" w:rsidRDefault="00000000" w:rsidRPr="00000000" w14:paraId="00000010">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Je geeft leerlingen de kans om een uitzonderlijke leerervaring te krijgen op de werkvloer. En je steunt sterke jongeren wereldwijd en bouwt mee aan een duurzame en rechtvaardige wereld. Dit jaar steunen we onder andere een jongerenproject in Burundi dat zich inzet voor het recht op een veilige en gezonde leefomgeving. </w:t>
      </w:r>
    </w:p>
    <w:p w:rsidR="00000000" w:rsidDel="00000000" w:rsidP="00000000" w:rsidRDefault="00000000" w:rsidRPr="00000000" w14:paraId="00000011">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2">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PR- en persaandacht </w:t>
      </w:r>
    </w:p>
    <w:p w:rsidR="00000000" w:rsidDel="00000000" w:rsidP="00000000" w:rsidRDefault="00000000" w:rsidRPr="00000000" w14:paraId="00000013">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Elk jaar krijgt de YOUCA Action Day heel wat </w:t>
      </w:r>
      <w:r w:rsidDel="00000000" w:rsidR="00000000" w:rsidRPr="00000000">
        <w:rPr>
          <w:rFonts w:ascii="Calibri" w:cs="Calibri" w:eastAsia="Calibri" w:hAnsi="Calibri"/>
          <w:b w:val="1"/>
          <w:rtl w:val="0"/>
        </w:rPr>
        <w:t xml:space="preserve">aandacht van de nationale en regionale pers</w:t>
      </w:r>
      <w:r w:rsidDel="00000000" w:rsidR="00000000" w:rsidRPr="00000000">
        <w:rPr>
          <w:rFonts w:ascii="Calibri" w:cs="Calibri" w:eastAsia="Calibri" w:hAnsi="Calibri"/>
          <w:rtl w:val="0"/>
        </w:rPr>
        <w:t xml:space="preserve">. Wie weet sta jij wel in de spotlights. Ook op sociale media blijven we niet stil. Ons team staat klaar om jouw </w:t>
      </w:r>
      <w:r w:rsidDel="00000000" w:rsidR="00000000" w:rsidRPr="00000000">
        <w:rPr>
          <w:rFonts w:ascii="Calibri" w:cs="Calibri" w:eastAsia="Calibri" w:hAnsi="Calibri"/>
          <w:b w:val="1"/>
          <w:rtl w:val="0"/>
        </w:rPr>
        <w:t xml:space="preserve">sociale media een boost te geven </w:t>
      </w:r>
      <w:r w:rsidDel="00000000" w:rsidR="00000000" w:rsidRPr="00000000">
        <w:rPr>
          <w:rFonts w:ascii="Calibri" w:cs="Calibri" w:eastAsia="Calibri" w:hAnsi="Calibri"/>
          <w:rtl w:val="0"/>
        </w:rPr>
        <w:t xml:space="preserve">op de YOUCA Action Day! </w:t>
      </w:r>
    </w:p>
    <w:p w:rsidR="00000000" w:rsidDel="00000000" w:rsidP="00000000" w:rsidRDefault="00000000" w:rsidRPr="00000000" w14:paraId="00000014">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Zet je MVO-beleid om in ACTIE </w:t>
      </w:r>
    </w:p>
    <w:p w:rsidR="00000000" w:rsidDel="00000000" w:rsidP="00000000" w:rsidRDefault="00000000" w:rsidRPr="00000000" w14:paraId="00000016">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Toon de buitenwereld en je medewerkers dat je </w:t>
      </w:r>
      <w:r w:rsidDel="00000000" w:rsidR="00000000" w:rsidRPr="00000000">
        <w:rPr>
          <w:rFonts w:ascii="Calibri" w:cs="Calibri" w:eastAsia="Calibri" w:hAnsi="Calibri"/>
          <w:b w:val="1"/>
          <w:rtl w:val="0"/>
        </w:rPr>
        <w:t xml:space="preserve">Maatschappelijk Verantwoord Ondernemen</w:t>
      </w:r>
      <w:r w:rsidDel="00000000" w:rsidR="00000000" w:rsidRPr="00000000">
        <w:rPr>
          <w:rFonts w:ascii="Calibri" w:cs="Calibri" w:eastAsia="Calibri" w:hAnsi="Calibri"/>
          <w:rtl w:val="0"/>
        </w:rPr>
        <w:t xml:space="preserve"> hoog in het vaandel draagt en omzet in actie. </w:t>
      </w:r>
      <w:r w:rsidDel="00000000" w:rsidR="00000000" w:rsidRPr="00000000">
        <w:rPr>
          <w:rtl w:val="0"/>
        </w:rPr>
      </w:r>
    </w:p>
    <w:p w:rsidR="00000000" w:rsidDel="00000000" w:rsidP="00000000" w:rsidRDefault="00000000" w:rsidRPr="00000000" w14:paraId="00000017">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59" w:lineRule="auto"/>
        <w:rPr>
          <w:rFonts w:ascii="Calibri" w:cs="Calibri" w:eastAsia="Calibri" w:hAnsi="Calibri"/>
        </w:rPr>
      </w:pPr>
      <w:r w:rsidDel="00000000" w:rsidR="00000000" w:rsidRPr="00000000">
        <w:rPr>
          <w:rFonts w:ascii="Calibri" w:cs="Calibri" w:eastAsia="Calibri" w:hAnsi="Calibri"/>
          <w:rtl w:val="0"/>
        </w:rPr>
        <w:t xml:space="preserve">Alle </w:t>
      </w:r>
      <w:r w:rsidDel="00000000" w:rsidR="00000000" w:rsidRPr="00000000">
        <w:rPr>
          <w:rFonts w:ascii="Calibri" w:cs="Calibri" w:eastAsia="Calibri" w:hAnsi="Calibri"/>
          <w:b w:val="1"/>
          <w:rtl w:val="0"/>
        </w:rPr>
        <w:t xml:space="preserve">praktische informatie</w:t>
      </w:r>
      <w:r w:rsidDel="00000000" w:rsidR="00000000" w:rsidRPr="00000000">
        <w:rPr>
          <w:rFonts w:ascii="Calibri" w:cs="Calibri" w:eastAsia="Calibri" w:hAnsi="Calibri"/>
          <w:rtl w:val="0"/>
        </w:rPr>
        <w:t xml:space="preserve"> vind je op </w:t>
      </w:r>
      <w:hyperlink r:id="rId7">
        <w:r w:rsidDel="00000000" w:rsidR="00000000" w:rsidRPr="00000000">
          <w:rPr>
            <w:rFonts w:ascii="Calibri" w:cs="Calibri" w:eastAsia="Calibri" w:hAnsi="Calibri"/>
            <w:color w:val="0563c1"/>
            <w:u w:val="single"/>
            <w:rtl w:val="0"/>
          </w:rPr>
          <w:t xml:space="preserve">youca.be/action-day-werkgevers</w:t>
        </w:r>
      </w:hyperlink>
      <w:r w:rsidDel="00000000" w:rsidR="00000000" w:rsidRPr="00000000">
        <w:rPr>
          <w:rFonts w:ascii="Calibri" w:cs="Calibri" w:eastAsia="Calibri" w:hAnsi="Calibri"/>
          <w:rtl w:val="0"/>
        </w:rPr>
        <w:t xml:space="preserve"> en op de achterzijde van deze brief.  Voor meer informatie kan je steeds terecht bij YOUCA (</w:t>
      </w:r>
      <w:hyperlink r:id="rId8">
        <w:r w:rsidDel="00000000" w:rsidR="00000000" w:rsidRPr="00000000">
          <w:rPr>
            <w:rFonts w:ascii="Calibri" w:cs="Calibri" w:eastAsia="Calibri" w:hAnsi="Calibri"/>
            <w:color w:val="0563c1"/>
            <w:u w:val="single"/>
            <w:rtl w:val="0"/>
          </w:rPr>
          <w:t xml:space="preserve">helpdesk@youca.be</w:t>
        </w:r>
      </w:hyperlink>
      <w:r w:rsidDel="00000000" w:rsidR="00000000" w:rsidRPr="00000000">
        <w:rPr>
          <w:rFonts w:ascii="Calibri" w:cs="Calibri" w:eastAsia="Calibri" w:hAnsi="Calibri"/>
          <w:rtl w:val="0"/>
        </w:rPr>
        <w:t xml:space="preserve"> of 02 893 25 08). Je  kan ook steeds de organiserende leerkracht op onze school contacteren: </w:t>
      </w:r>
      <w:r w:rsidDel="00000000" w:rsidR="00000000" w:rsidRPr="00000000">
        <w:rPr>
          <w:rFonts w:ascii="Calibri" w:cs="Calibri" w:eastAsia="Calibri" w:hAnsi="Calibri"/>
          <w:color w:val="ff0000"/>
          <w:rtl w:val="0"/>
        </w:rPr>
        <w:t xml:space="preserve">naam (e-mail; telefoonnummer).  </w:t>
      </w:r>
      <w:r w:rsidDel="00000000" w:rsidR="00000000" w:rsidRPr="00000000">
        <w:rPr>
          <w:rFonts w:ascii="Calibri" w:cs="Calibri" w:eastAsia="Calibri" w:hAnsi="Calibri"/>
          <w:b w:val="1"/>
          <w:rtl w:val="0"/>
        </w:rPr>
        <w:t xml:space="preserve">Overtuigd? Registreer je nu via </w:t>
      </w:r>
      <w:hyperlink r:id="rId9">
        <w:r w:rsidDel="00000000" w:rsidR="00000000" w:rsidRPr="00000000">
          <w:rPr>
            <w:rFonts w:ascii="Calibri" w:cs="Calibri" w:eastAsia="Calibri" w:hAnsi="Calibri"/>
            <w:b w:val="1"/>
            <w:color w:val="0563c1"/>
            <w:u w:val="single"/>
            <w:rtl w:val="0"/>
          </w:rPr>
          <w:t xml:space="preserve">jobbank@youca.be</w:t>
        </w:r>
      </w:hyperlink>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19">
      <w:pPr>
        <w:spacing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line="259" w:lineRule="auto"/>
        <w:rPr>
          <w:rFonts w:ascii="Calibri" w:cs="Calibri" w:eastAsia="Calibri" w:hAnsi="Calibri"/>
        </w:rPr>
      </w:pPr>
      <w:r w:rsidDel="00000000" w:rsidR="00000000" w:rsidRPr="00000000">
        <w:rPr>
          <w:rFonts w:ascii="Calibri" w:cs="Calibri" w:eastAsia="Calibri" w:hAnsi="Calibri"/>
          <w:rtl w:val="0"/>
        </w:rPr>
        <w:t xml:space="preserve">Alvast bedankt voor uw betrokkenheid en engagement!</w:t>
      </w:r>
    </w:p>
    <w:p w:rsidR="00000000" w:rsidDel="00000000" w:rsidP="00000000" w:rsidRDefault="00000000" w:rsidRPr="00000000" w14:paraId="0000001B">
      <w:pPr>
        <w:spacing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spacing w:line="259" w:lineRule="auto"/>
        <w:rPr>
          <w:rFonts w:ascii="Calibri" w:cs="Calibri" w:eastAsia="Calibri" w:hAnsi="Calibri"/>
        </w:rPr>
      </w:pPr>
      <w:r w:rsidDel="00000000" w:rsidR="00000000" w:rsidRPr="00000000">
        <w:rPr>
          <w:rFonts w:ascii="Calibri" w:cs="Calibri" w:eastAsia="Calibri" w:hAnsi="Calibri"/>
          <w:rtl w:val="0"/>
        </w:rPr>
        <w:t xml:space="preserve">Vriendelijke groet</w:t>
      </w:r>
    </w:p>
    <w:p w:rsidR="00000000" w:rsidDel="00000000" w:rsidP="00000000" w:rsidRDefault="00000000" w:rsidRPr="00000000" w14:paraId="0000001D">
      <w:pPr>
        <w:spacing w:line="259"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NAAM</w:t>
      </w:r>
    </w:p>
    <w:p w:rsidR="00000000" w:rsidDel="00000000" w:rsidP="00000000" w:rsidRDefault="00000000" w:rsidRPr="00000000" w14:paraId="0000001E">
      <w:pPr>
        <w:spacing w:line="259" w:lineRule="auto"/>
        <w:rPr>
          <w:rFonts w:ascii="Calibri" w:cs="Calibri" w:eastAsia="Calibri" w:hAnsi="Calibri"/>
          <w:color w:val="ff0000"/>
        </w:rPr>
      </w:pPr>
      <w:r w:rsidDel="00000000" w:rsidR="00000000" w:rsidRPr="00000000">
        <w:rPr>
          <w:rFonts w:ascii="Calibri" w:cs="Calibri" w:eastAsia="Calibri" w:hAnsi="Calibri"/>
          <w:rtl w:val="0"/>
        </w:rPr>
        <w:t xml:space="preserve">&amp; de leerlingen van </w:t>
      </w:r>
      <w:r w:rsidDel="00000000" w:rsidR="00000000" w:rsidRPr="00000000">
        <w:rPr>
          <w:rFonts w:ascii="Calibri" w:cs="Calibri" w:eastAsia="Calibri" w:hAnsi="Calibri"/>
          <w:color w:val="ff0000"/>
          <w:rtl w:val="0"/>
        </w:rPr>
        <w:t xml:space="preserve">SCHOOL</w:t>
      </w:r>
      <w:r w:rsidDel="00000000" w:rsidR="00000000" w:rsidRPr="00000000">
        <w:br w:type="page"/>
      </w:r>
      <w:r w:rsidDel="00000000" w:rsidR="00000000" w:rsidRPr="00000000">
        <w:rPr>
          <w:rtl w:val="0"/>
        </w:rPr>
      </w:r>
    </w:p>
    <w:p w:rsidR="00000000" w:rsidDel="00000000" w:rsidP="00000000" w:rsidRDefault="00000000" w:rsidRPr="00000000" w14:paraId="0000001F">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Alle praktische informatie op een rijtje</w:t>
      </w:r>
    </w:p>
    <w:p w:rsidR="00000000" w:rsidDel="00000000" w:rsidP="00000000" w:rsidRDefault="00000000" w:rsidRPr="00000000" w14:paraId="00000022">
      <w:pPr>
        <w:numPr>
          <w:ilvl w:val="0"/>
          <w:numId w:val="2"/>
        </w:numPr>
        <w:spacing w:before="280" w:line="240" w:lineRule="auto"/>
        <w:ind w:left="720" w:hanging="360"/>
      </w:pPr>
      <w:r w:rsidDel="00000000" w:rsidR="00000000" w:rsidRPr="00000000">
        <w:rPr>
          <w:rFonts w:ascii="Calibri" w:cs="Calibri" w:eastAsia="Calibri" w:hAnsi="Calibri"/>
          <w:b w:val="1"/>
          <w:rtl w:val="0"/>
        </w:rPr>
        <w:t xml:space="preserve">Prijs?</w:t>
      </w:r>
      <w:r w:rsidDel="00000000" w:rsidR="00000000" w:rsidRPr="00000000">
        <w:rPr>
          <w:rFonts w:ascii="Calibri" w:cs="Calibri" w:eastAsia="Calibri" w:hAnsi="Calibri"/>
          <w:rtl w:val="0"/>
        </w:rPr>
        <w:t xml:space="preserve"> Per deelnemende leerling betaal je </w:t>
      </w:r>
      <w:r w:rsidDel="00000000" w:rsidR="00000000" w:rsidRPr="00000000">
        <w:rPr>
          <w:rFonts w:ascii="Calibri" w:cs="Calibri" w:eastAsia="Calibri" w:hAnsi="Calibri"/>
          <w:b w:val="1"/>
          <w:rtl w:val="0"/>
        </w:rPr>
        <w:t xml:space="preserve">60 euro</w:t>
      </w:r>
      <w:r w:rsidDel="00000000" w:rsidR="00000000" w:rsidRPr="00000000">
        <w:rPr>
          <w:rFonts w:ascii="Calibri" w:cs="Calibri" w:eastAsia="Calibri" w:hAnsi="Calibri"/>
          <w:rtl w:val="0"/>
        </w:rPr>
        <w:t xml:space="preserve">.</w:t>
      </w:r>
    </w:p>
    <w:p w:rsidR="00000000" w:rsidDel="00000000" w:rsidP="00000000" w:rsidRDefault="00000000" w:rsidRPr="00000000" w14:paraId="00000023">
      <w:pPr>
        <w:numPr>
          <w:ilvl w:val="0"/>
          <w:numId w:val="2"/>
        </w:numPr>
        <w:spacing w:before="90" w:line="240" w:lineRule="auto"/>
        <w:ind w:left="720" w:hanging="360"/>
      </w:pPr>
      <w:r w:rsidDel="00000000" w:rsidR="00000000" w:rsidRPr="00000000">
        <w:rPr>
          <w:rFonts w:ascii="Calibri" w:cs="Calibri" w:eastAsia="Calibri" w:hAnsi="Calibri"/>
          <w:b w:val="1"/>
          <w:rtl w:val="0"/>
        </w:rPr>
        <w:t xml:space="preserve">Betaling?</w:t>
      </w:r>
      <w:r w:rsidDel="00000000" w:rsidR="00000000" w:rsidRPr="00000000">
        <w:rPr>
          <w:rFonts w:ascii="Calibri" w:cs="Calibri" w:eastAsia="Calibri" w:hAnsi="Calibri"/>
          <w:rtl w:val="0"/>
        </w:rPr>
        <w:t xml:space="preserve"> De betaling verloopt via de jobbank (</w:t>
      </w:r>
      <w:hyperlink r:id="rId10">
        <w:r w:rsidDel="00000000" w:rsidR="00000000" w:rsidRPr="00000000">
          <w:rPr>
            <w:rFonts w:ascii="Calibri" w:cs="Calibri" w:eastAsia="Calibri" w:hAnsi="Calibri"/>
            <w:color w:val="0563c1"/>
            <w:u w:val="single"/>
            <w:rtl w:val="0"/>
          </w:rPr>
          <w:t xml:space="preserve">jobbank.youca.be</w:t>
        </w:r>
      </w:hyperlink>
      <w:r w:rsidDel="00000000" w:rsidR="00000000" w:rsidRPr="00000000">
        <w:rPr>
          <w:rFonts w:ascii="Calibri" w:cs="Calibri" w:eastAsia="Calibri" w:hAnsi="Calibri"/>
          <w:rtl w:val="0"/>
        </w:rPr>
        <w:t xml:space="preserve">). Je kan kiezen om meteen te betalen of achteraf. Je krijgt altijd een factuur.</w:t>
      </w:r>
    </w:p>
    <w:p w:rsidR="00000000" w:rsidDel="00000000" w:rsidP="00000000" w:rsidRDefault="00000000" w:rsidRPr="00000000" w14:paraId="00000024">
      <w:pPr>
        <w:numPr>
          <w:ilvl w:val="0"/>
          <w:numId w:val="2"/>
        </w:numPr>
        <w:spacing w:before="90" w:line="240" w:lineRule="auto"/>
        <w:ind w:left="720" w:hanging="360"/>
      </w:pPr>
      <w:r w:rsidDel="00000000" w:rsidR="00000000" w:rsidRPr="00000000">
        <w:rPr>
          <w:rFonts w:ascii="Calibri" w:cs="Calibri" w:eastAsia="Calibri" w:hAnsi="Calibri"/>
          <w:b w:val="1"/>
          <w:rtl w:val="0"/>
        </w:rPr>
        <w:t xml:space="preserve">Wanneer?</w:t>
      </w:r>
      <w:r w:rsidDel="00000000" w:rsidR="00000000" w:rsidRPr="00000000">
        <w:rPr>
          <w:rFonts w:ascii="Calibri" w:cs="Calibri" w:eastAsia="Calibri" w:hAnsi="Calibri"/>
          <w:rtl w:val="0"/>
        </w:rPr>
        <w:t xml:space="preserve"> 17 oktober 2024. Begin - en einduur kies je zelf. Als richtlijn geven wij een gewone werkdag, zoals voor andere medewerkers.</w:t>
      </w:r>
    </w:p>
    <w:p w:rsidR="00000000" w:rsidDel="00000000" w:rsidP="00000000" w:rsidRDefault="00000000" w:rsidRPr="00000000" w14:paraId="00000025">
      <w:pPr>
        <w:numPr>
          <w:ilvl w:val="0"/>
          <w:numId w:val="2"/>
        </w:numPr>
        <w:spacing w:before="90" w:line="240" w:lineRule="auto"/>
        <w:ind w:left="720" w:hanging="360"/>
      </w:pPr>
      <w:r w:rsidDel="00000000" w:rsidR="00000000" w:rsidRPr="00000000">
        <w:rPr>
          <w:rFonts w:ascii="Calibri" w:cs="Calibri" w:eastAsia="Calibri" w:hAnsi="Calibri"/>
          <w:b w:val="1"/>
          <w:rtl w:val="0"/>
        </w:rPr>
        <w:t xml:space="preserve">Leeftijd van de jongeren?</w:t>
      </w:r>
      <w:r w:rsidDel="00000000" w:rsidR="00000000" w:rsidRPr="00000000">
        <w:rPr>
          <w:rFonts w:ascii="Calibri" w:cs="Calibri" w:eastAsia="Calibri" w:hAnsi="Calibri"/>
          <w:rtl w:val="0"/>
        </w:rPr>
        <w:t xml:space="preserve"> De deelnemende leerlingen komen uit het 4e tot en met het 7e jaar secundair onderwijs, gemiddeld 16 à 17 jaar.</w:t>
      </w:r>
    </w:p>
    <w:p w:rsidR="00000000" w:rsidDel="00000000" w:rsidP="00000000" w:rsidRDefault="00000000" w:rsidRPr="00000000" w14:paraId="00000026">
      <w:pPr>
        <w:numPr>
          <w:ilvl w:val="0"/>
          <w:numId w:val="2"/>
        </w:numPr>
        <w:spacing w:before="90" w:line="240" w:lineRule="auto"/>
        <w:ind w:left="720" w:hanging="360"/>
      </w:pPr>
      <w:r w:rsidDel="00000000" w:rsidR="00000000" w:rsidRPr="00000000">
        <w:rPr>
          <w:rFonts w:ascii="Calibri" w:cs="Calibri" w:eastAsia="Calibri" w:hAnsi="Calibri"/>
          <w:b w:val="1"/>
          <w:rtl w:val="0"/>
        </w:rPr>
        <w:t xml:space="preserve">Verzekeringen?</w:t>
      </w:r>
      <w:r w:rsidDel="00000000" w:rsidR="00000000" w:rsidRPr="00000000">
        <w:rPr>
          <w:rFonts w:ascii="Calibri" w:cs="Calibri" w:eastAsia="Calibri" w:hAnsi="Calibri"/>
          <w:rtl w:val="0"/>
        </w:rPr>
        <w:t xml:space="preserve"> De leerling is verzekerd via de schoolpolis omdat de school de YOUCA Action Day ingeeft als een extra-murosactiviteit. YOUCA vzw gaat op die dag nog een extra verzekering aan voor schade aan toevertrouwd materiaal. Uiteraard zorg je er wel voor dat de leerling de nodige veiligheidsmaatregelen volgt en onder toezicht van een volwassene werkt. De verzekering is aangeboden door </w:t>
      </w:r>
      <w:hyperlink r:id="rId11">
        <w:r w:rsidDel="00000000" w:rsidR="00000000" w:rsidRPr="00000000">
          <w:rPr>
            <w:rFonts w:ascii="Calibri" w:cs="Calibri" w:eastAsia="Calibri" w:hAnsi="Calibri"/>
            <w:rtl w:val="0"/>
          </w:rPr>
          <w:t xml:space="preserve">IC Verzekeringen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7">
      <w:pPr>
        <w:numPr>
          <w:ilvl w:val="0"/>
          <w:numId w:val="2"/>
        </w:numPr>
        <w:spacing w:before="90" w:line="240" w:lineRule="auto"/>
        <w:ind w:left="720" w:hanging="360"/>
      </w:pPr>
      <w:r w:rsidDel="00000000" w:rsidR="00000000" w:rsidRPr="00000000">
        <w:rPr>
          <w:rFonts w:ascii="Calibri" w:cs="Calibri" w:eastAsia="Calibri" w:hAnsi="Calibri"/>
          <w:b w:val="1"/>
          <w:rtl w:val="0"/>
        </w:rPr>
        <w:t xml:space="preserve">Dimona-aangifte?</w:t>
      </w:r>
      <w:r w:rsidDel="00000000" w:rsidR="00000000" w:rsidRPr="00000000">
        <w:rPr>
          <w:rFonts w:ascii="Calibri" w:cs="Calibri" w:eastAsia="Calibri" w:hAnsi="Calibri"/>
          <w:rtl w:val="0"/>
        </w:rPr>
        <w:t xml:space="preserve"> Omdat de YOUCA Action Day een extra-murosactiviteit voor de school is, is het niet nodig een Dimona-aangifte te doen. De extra-murosactiviteit zorgt voor een legale omkadering van de werkdag.</w:t>
      </w:r>
    </w:p>
    <w:p w:rsidR="00000000" w:rsidDel="00000000" w:rsidP="00000000" w:rsidRDefault="00000000" w:rsidRPr="00000000" w14:paraId="00000028">
      <w:pPr>
        <w:numPr>
          <w:ilvl w:val="0"/>
          <w:numId w:val="2"/>
        </w:numPr>
        <w:spacing w:before="90" w:line="240" w:lineRule="auto"/>
        <w:ind w:left="720" w:hanging="360"/>
      </w:pPr>
      <w:r w:rsidDel="00000000" w:rsidR="00000000" w:rsidRPr="00000000">
        <w:rPr>
          <w:rFonts w:ascii="Calibri" w:cs="Calibri" w:eastAsia="Calibri" w:hAnsi="Calibri"/>
          <w:b w:val="1"/>
          <w:rtl w:val="0"/>
        </w:rPr>
        <w:t xml:space="preserve">Inschrijven?</w:t>
      </w:r>
      <w:r w:rsidDel="00000000" w:rsidR="00000000" w:rsidRPr="00000000">
        <w:rPr>
          <w:rFonts w:ascii="Calibri" w:cs="Calibri" w:eastAsia="Calibri" w:hAnsi="Calibri"/>
          <w:rtl w:val="0"/>
        </w:rPr>
        <w:t xml:space="preserve"> Surf naar de </w:t>
      </w:r>
      <w:hyperlink r:id="rId12">
        <w:r w:rsidDel="00000000" w:rsidR="00000000" w:rsidRPr="00000000">
          <w:rPr>
            <w:rFonts w:ascii="Calibri" w:cs="Calibri" w:eastAsia="Calibri" w:hAnsi="Calibri"/>
            <w:rtl w:val="0"/>
          </w:rPr>
          <w:t xml:space="preserve">jobbank</w:t>
        </w:r>
      </w:hyperlink>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0563c1"/>
            <w:u w:val="single"/>
            <w:rtl w:val="0"/>
          </w:rPr>
          <w:t xml:space="preserve">jobbank.youca.be</w:t>
        </w:r>
      </w:hyperlink>
      <w:r w:rsidDel="00000000" w:rsidR="00000000" w:rsidRPr="00000000">
        <w:rPr>
          <w:rFonts w:ascii="Calibri" w:cs="Calibri" w:eastAsia="Calibri" w:hAnsi="Calibri"/>
          <w:rtl w:val="0"/>
        </w:rPr>
        <w:t xml:space="preserve">). Registreer je als werkgever en post je jobs.</w:t>
      </w:r>
    </w:p>
    <w:p w:rsidR="00000000" w:rsidDel="00000000" w:rsidP="00000000" w:rsidRDefault="00000000" w:rsidRPr="00000000" w14:paraId="0000002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after="160" w:line="259" w:lineRule="auto"/>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-177799</wp:posOffset>
                </wp:positionH>
                <wp:positionV relativeFrom="paragraph">
                  <wp:posOffset>127000</wp:posOffset>
                </wp:positionV>
                <wp:extent cx="6187688" cy="2452149"/>
                <wp:effectExtent b="0" l="0" r="0" t="0"/>
                <wp:wrapNone/>
                <wp:docPr id="1" name=""/>
                <a:graphic>
                  <a:graphicData uri="http://schemas.microsoft.com/office/word/2010/wordprocessingShape">
                    <wps:wsp>
                      <wps:cNvSpPr/>
                      <wps:cNvPr id="2" name="Shape 2"/>
                      <wps:spPr>
                        <a:xfrm>
                          <a:off x="2256919" y="2558688"/>
                          <a:ext cx="6178163" cy="2442624"/>
                        </a:xfrm>
                        <a:prstGeom prst="rect">
                          <a:avLst/>
                        </a:prstGeom>
                        <a:solidFill>
                          <a:srgbClr val="00A69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-177799</wp:posOffset>
                </wp:positionH>
                <wp:positionV relativeFrom="paragraph">
                  <wp:posOffset>127000</wp:posOffset>
                </wp:positionV>
                <wp:extent cx="6187688" cy="2452149"/>
                <wp:effectExtent b="0" l="0" r="0" t="0"/>
                <wp:wrapNone/>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187688" cy="2452149"/>
                        </a:xfrm>
                        <a:prstGeom prst="rect"/>
                        <a:ln/>
                      </pic:spPr>
                    </pic:pic>
                  </a:graphicData>
                </a:graphic>
              </wp:anchor>
            </w:drawing>
          </mc:Fallback>
        </mc:AlternateContent>
      </w:r>
    </w:p>
    <w:p w:rsidR="00000000" w:rsidDel="00000000" w:rsidP="00000000" w:rsidRDefault="00000000" w:rsidRPr="00000000" w14:paraId="0000002B">
      <w:pPr>
        <w:spacing w:after="160" w:line="259"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INSPIRATIE</w:t>
      </w:r>
    </w:p>
    <w:p w:rsidR="00000000" w:rsidDel="00000000" w:rsidP="00000000" w:rsidRDefault="00000000" w:rsidRPr="00000000" w14:paraId="0000002C">
      <w:pPr>
        <w:spacing w:after="160" w:line="259"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Werk je in een grote organisatie, als handelaar of ben je op de YOUCA Action Day gewoon thuis? Het maakt niet uit: er is altijd wel een toffe job te vinden voor de deelnemende jongeren.</w:t>
      </w:r>
    </w:p>
    <w:p w:rsidR="00000000" w:rsidDel="00000000" w:rsidP="00000000" w:rsidRDefault="00000000" w:rsidRPr="00000000" w14:paraId="0000002D">
      <w:pPr>
        <w:numPr>
          <w:ilvl w:val="0"/>
          <w:numId w:val="1"/>
        </w:numPr>
        <w:spacing w:line="259" w:lineRule="auto"/>
        <w:ind w:left="720" w:hanging="360"/>
        <w:rPr>
          <w:color w:val="ffffff"/>
        </w:rPr>
      </w:pPr>
      <w:r w:rsidDel="00000000" w:rsidR="00000000" w:rsidRPr="00000000">
        <w:rPr>
          <w:rFonts w:ascii="Calibri" w:cs="Calibri" w:eastAsia="Calibri" w:hAnsi="Calibri"/>
          <w:color w:val="ffffff"/>
          <w:rtl w:val="0"/>
        </w:rPr>
        <w:t xml:space="preserve">Laat jongeren los op de sociale media van jouw bedrijf. Creativiteit verzekerd!</w:t>
      </w:r>
    </w:p>
    <w:p w:rsidR="00000000" w:rsidDel="00000000" w:rsidP="00000000" w:rsidRDefault="00000000" w:rsidRPr="00000000" w14:paraId="0000002E">
      <w:pPr>
        <w:numPr>
          <w:ilvl w:val="0"/>
          <w:numId w:val="1"/>
        </w:numPr>
        <w:spacing w:line="259" w:lineRule="auto"/>
        <w:ind w:left="720" w:hanging="360"/>
        <w:rPr>
          <w:color w:val="ffffff"/>
        </w:rPr>
      </w:pPr>
      <w:r w:rsidDel="00000000" w:rsidR="00000000" w:rsidRPr="00000000">
        <w:rPr>
          <w:rFonts w:ascii="Calibri" w:cs="Calibri" w:eastAsia="Calibri" w:hAnsi="Calibri"/>
          <w:color w:val="ffffff"/>
          <w:rtl w:val="0"/>
        </w:rPr>
        <w:t xml:space="preserve">Nodig jongeren uit om hun mening te geven over een product of marketingidee. Dat kan zelfs via een online focusgroep.</w:t>
      </w:r>
    </w:p>
    <w:p w:rsidR="00000000" w:rsidDel="00000000" w:rsidP="00000000" w:rsidRDefault="00000000" w:rsidRPr="00000000" w14:paraId="0000002F">
      <w:pPr>
        <w:numPr>
          <w:ilvl w:val="0"/>
          <w:numId w:val="1"/>
        </w:numPr>
        <w:spacing w:line="259" w:lineRule="auto"/>
        <w:ind w:left="720" w:hanging="360"/>
        <w:rPr>
          <w:color w:val="ffffff"/>
        </w:rPr>
      </w:pPr>
      <w:r w:rsidDel="00000000" w:rsidR="00000000" w:rsidRPr="00000000">
        <w:rPr>
          <w:rFonts w:ascii="Calibri" w:cs="Calibri" w:eastAsia="Calibri" w:hAnsi="Calibri"/>
          <w:color w:val="ffffff"/>
          <w:rtl w:val="0"/>
        </w:rPr>
        <w:t xml:space="preserve">Waarom niet meteen iemand naast de CEO of directeur zetten? Een topervaring voor allebei!</w:t>
      </w:r>
    </w:p>
    <w:p w:rsidR="00000000" w:rsidDel="00000000" w:rsidP="00000000" w:rsidRDefault="00000000" w:rsidRPr="00000000" w14:paraId="00000030">
      <w:pPr>
        <w:numPr>
          <w:ilvl w:val="0"/>
          <w:numId w:val="1"/>
        </w:numPr>
        <w:spacing w:line="259" w:lineRule="auto"/>
        <w:ind w:left="720" w:hanging="360"/>
        <w:rPr>
          <w:color w:val="ffffff"/>
        </w:rPr>
      </w:pPr>
      <w:r w:rsidDel="00000000" w:rsidR="00000000" w:rsidRPr="00000000">
        <w:rPr>
          <w:rFonts w:ascii="Calibri" w:cs="Calibri" w:eastAsia="Calibri" w:hAnsi="Calibri"/>
          <w:color w:val="ffffff"/>
          <w:rtl w:val="0"/>
        </w:rPr>
        <w:t xml:space="preserve">Administratieve taken die al veel te lang bleven liggen? Scholieren helpen je.</w:t>
      </w:r>
    </w:p>
    <w:p w:rsidR="00000000" w:rsidDel="00000000" w:rsidP="00000000" w:rsidRDefault="00000000" w:rsidRPr="00000000" w14:paraId="00000031">
      <w:pPr>
        <w:numPr>
          <w:ilvl w:val="0"/>
          <w:numId w:val="1"/>
        </w:numPr>
        <w:spacing w:after="160" w:line="259" w:lineRule="auto"/>
        <w:ind w:left="720" w:hanging="360"/>
        <w:rPr>
          <w:color w:val="ffffff"/>
        </w:rPr>
      </w:pPr>
      <w:r w:rsidDel="00000000" w:rsidR="00000000" w:rsidRPr="00000000">
        <w:rPr>
          <w:rFonts w:ascii="Calibri" w:cs="Calibri" w:eastAsia="Calibri" w:hAnsi="Calibri"/>
          <w:color w:val="ffffff"/>
          <w:rtl w:val="0"/>
        </w:rPr>
        <w:t xml:space="preserve">Ook telewerken kan: een dagje meelopen op "de werkvloer van vandaag" door deel te nemen aan video-calls.</w:t>
      </w:r>
    </w:p>
    <w:p w:rsidR="00000000" w:rsidDel="00000000" w:rsidP="00000000" w:rsidRDefault="00000000" w:rsidRPr="00000000" w14:paraId="00000032">
      <w:pPr>
        <w:rPr/>
      </w:pPr>
      <w:r w:rsidDel="00000000" w:rsidR="00000000" w:rsidRPr="00000000">
        <w:rPr>
          <w:rtl w:val="0"/>
        </w:rPr>
      </w:r>
    </w:p>
    <w:sectPr>
      <w:head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4200525</wp:posOffset>
          </wp:positionH>
          <wp:positionV relativeFrom="paragraph">
            <wp:posOffset>-266699</wp:posOffset>
          </wp:positionV>
          <wp:extent cx="1812925" cy="105537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2925" cy="10553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youca.be/ic" TargetMode="External"/><Relationship Id="rId10" Type="http://schemas.openxmlformats.org/officeDocument/2006/relationships/hyperlink" Target="http://jobbank.youca.be" TargetMode="External"/><Relationship Id="rId13" Type="http://schemas.openxmlformats.org/officeDocument/2006/relationships/hyperlink" Target="http://jobbank.youca.be" TargetMode="External"/><Relationship Id="rId12" Type="http://schemas.openxmlformats.org/officeDocument/2006/relationships/hyperlink" Target="https://jobbank.youca.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bbank@youca.be" TargetMode="External"/><Relationship Id="rId15" Type="http://schemas.openxmlformats.org/officeDocument/2006/relationships/header" Target="header1.xm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jobbank.youca.be" TargetMode="External"/><Relationship Id="rId7" Type="http://schemas.openxmlformats.org/officeDocument/2006/relationships/hyperlink" Target="https://youca.be/action-day-werkgevers" TargetMode="External"/><Relationship Id="rId8" Type="http://schemas.openxmlformats.org/officeDocument/2006/relationships/hyperlink" Target="mailto:helpdesk@youca.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